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D3C" w:rsidRDefault="001B7D3C" w:rsidP="006029EC">
      <w:pPr>
        <w:spacing w:after="215" w:line="259" w:lineRule="auto"/>
        <w:ind w:left="0" w:right="254" w:firstLine="0"/>
        <w:jc w:val="left"/>
        <w:rPr>
          <w:sz w:val="22"/>
        </w:rPr>
      </w:pPr>
      <w:r>
        <w:rPr>
          <w:noProof/>
        </w:rPr>
        <w:drawing>
          <wp:inline distT="0" distB="0" distL="0" distR="0">
            <wp:extent cx="6304915" cy="8609120"/>
            <wp:effectExtent l="0" t="0" r="63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081" cy="862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D3C" w:rsidRDefault="001B7D3C" w:rsidP="006029EC">
      <w:pPr>
        <w:spacing w:after="215" w:line="259" w:lineRule="auto"/>
        <w:ind w:left="0" w:right="254" w:firstLine="0"/>
        <w:jc w:val="left"/>
        <w:rPr>
          <w:sz w:val="22"/>
        </w:rPr>
      </w:pPr>
    </w:p>
    <w:p w:rsidR="00B9310C" w:rsidRDefault="009C4C9C" w:rsidP="001B7D3C">
      <w:pPr>
        <w:pStyle w:val="a3"/>
        <w:numPr>
          <w:ilvl w:val="1"/>
          <w:numId w:val="3"/>
        </w:numPr>
        <w:tabs>
          <w:tab w:val="left" w:pos="709"/>
        </w:tabs>
        <w:spacing w:line="251" w:lineRule="auto"/>
        <w:ind w:left="567" w:right="24" w:hanging="141"/>
      </w:pPr>
      <w:r>
        <w:lastRenderedPageBreak/>
        <w:t>Размеры или имущество дополнительных средств (пожертвований) определяется каждым физическим и (или) юридическим лицом самостоятельно.</w:t>
      </w:r>
    </w:p>
    <w:p w:rsidR="00B9310C" w:rsidRDefault="009C4C9C" w:rsidP="001B7D3C">
      <w:pPr>
        <w:pStyle w:val="a3"/>
        <w:numPr>
          <w:ilvl w:val="1"/>
          <w:numId w:val="3"/>
        </w:numPr>
        <w:tabs>
          <w:tab w:val="left" w:pos="993"/>
        </w:tabs>
        <w:spacing w:line="251" w:lineRule="auto"/>
        <w:ind w:right="24" w:hanging="1023"/>
      </w:pPr>
      <w:r>
        <w:t>Работникам учреждения запрещён сбор наличных денежных средств.</w:t>
      </w:r>
    </w:p>
    <w:p w:rsidR="00B9310C" w:rsidRDefault="009C4C9C" w:rsidP="001B7D3C">
      <w:pPr>
        <w:tabs>
          <w:tab w:val="left" w:pos="851"/>
        </w:tabs>
        <w:spacing w:line="251" w:lineRule="auto"/>
        <w:ind w:left="426" w:right="24" w:firstLine="0"/>
      </w:pPr>
      <w:r>
        <w:t>Учреждение принимает меры</w:t>
      </w:r>
      <w:r w:rsidR="00FB07B0">
        <w:t xml:space="preserve"> </w:t>
      </w:r>
      <w:r>
        <w:t>по недопущению неправомочных действий органов самоуправления, родительских комитетов, в части привлечения благотворительных средств, поручив организацию деятельности по привлечению средств организациям, зарегистрированным в качестве юридических лиц (благотворительные фонды и т.д.).</w:t>
      </w:r>
    </w:p>
    <w:p w:rsidR="00B9310C" w:rsidRDefault="009C4C9C" w:rsidP="001B7D3C">
      <w:pPr>
        <w:pStyle w:val="a3"/>
        <w:numPr>
          <w:ilvl w:val="1"/>
          <w:numId w:val="3"/>
        </w:numPr>
        <w:tabs>
          <w:tab w:val="left" w:pos="709"/>
        </w:tabs>
        <w:ind w:left="426" w:right="24" w:firstLine="0"/>
      </w:pPr>
      <w:r>
        <w:t>Принуждение со стороны работников и родительской общественности к внесению благотворительных пожертвований родителями (законными представителями) воспитанников не допускается.</w:t>
      </w:r>
    </w:p>
    <w:p w:rsidR="00B9310C" w:rsidRDefault="009C4C9C" w:rsidP="001B7D3C">
      <w:pPr>
        <w:numPr>
          <w:ilvl w:val="1"/>
          <w:numId w:val="3"/>
        </w:numPr>
        <w:tabs>
          <w:tab w:val="left" w:pos="993"/>
        </w:tabs>
        <w:ind w:left="0" w:right="24" w:firstLine="426"/>
      </w:pPr>
      <w:r>
        <w:t xml:space="preserve">На принятие пожертвования не требуется разрешения или согласия </w:t>
      </w:r>
      <w:proofErr w:type="gramStart"/>
      <w:r>
        <w:t>Учредителя</w:t>
      </w:r>
      <w:proofErr w:type="gramEnd"/>
      <w:r>
        <w:t xml:space="preserve"> или иных государственных органов власти.</w:t>
      </w:r>
    </w:p>
    <w:p w:rsidR="00B9310C" w:rsidRDefault="009C4C9C" w:rsidP="001B7D3C">
      <w:pPr>
        <w:numPr>
          <w:ilvl w:val="1"/>
          <w:numId w:val="3"/>
        </w:numPr>
        <w:tabs>
          <w:tab w:val="left" w:pos="993"/>
        </w:tabs>
        <w:ind w:left="0" w:right="24" w:firstLine="284"/>
      </w:pPr>
      <w:r>
        <w:t>Руководитель учреждения несет персональную ответственность за соблюдение порядка привлечения и использование добровольных пожертвований.</w:t>
      </w:r>
    </w:p>
    <w:p w:rsidR="00B9310C" w:rsidRDefault="009C4C9C" w:rsidP="001B7D3C">
      <w:pPr>
        <w:numPr>
          <w:ilvl w:val="1"/>
          <w:numId w:val="3"/>
        </w:numPr>
        <w:tabs>
          <w:tab w:val="left" w:pos="993"/>
        </w:tabs>
        <w:ind w:left="0" w:right="24" w:firstLine="284"/>
      </w:pPr>
      <w:r>
        <w:t>Руководитель учреждения в праве отказаться от добровольных пожертвований по этическим и моральным причинам (до их передачи).</w:t>
      </w:r>
    </w:p>
    <w:p w:rsidR="00FB07B0" w:rsidRDefault="00FB07B0" w:rsidP="00FB07B0">
      <w:pPr>
        <w:tabs>
          <w:tab w:val="left" w:pos="993"/>
        </w:tabs>
        <w:ind w:left="426" w:right="24" w:firstLine="0"/>
      </w:pPr>
    </w:p>
    <w:p w:rsidR="00B9310C" w:rsidRDefault="009C4C9C" w:rsidP="001B7D3C">
      <w:pPr>
        <w:numPr>
          <w:ilvl w:val="0"/>
          <w:numId w:val="3"/>
        </w:numPr>
        <w:spacing w:after="0" w:line="259" w:lineRule="auto"/>
        <w:ind w:right="41"/>
        <w:jc w:val="left"/>
      </w:pPr>
      <w:r>
        <w:rPr>
          <w:sz w:val="26"/>
        </w:rPr>
        <w:t>Порядок привлечения, учета и расходования пожертвований</w:t>
      </w:r>
    </w:p>
    <w:p w:rsidR="00B9310C" w:rsidRDefault="009C4C9C" w:rsidP="001B7D3C">
      <w:pPr>
        <w:pStyle w:val="a3"/>
        <w:numPr>
          <w:ilvl w:val="1"/>
          <w:numId w:val="7"/>
        </w:numPr>
        <w:tabs>
          <w:tab w:val="left" w:pos="851"/>
        </w:tabs>
        <w:spacing w:after="27"/>
        <w:ind w:right="24" w:hanging="1165"/>
      </w:pPr>
      <w:r>
        <w:t>На принятие пожертвования не требуется чьего-либо разрешения или согласия.</w:t>
      </w:r>
    </w:p>
    <w:p w:rsidR="00B9310C" w:rsidRDefault="009C4C9C" w:rsidP="001B7D3C">
      <w:pPr>
        <w:numPr>
          <w:ilvl w:val="1"/>
          <w:numId w:val="7"/>
        </w:numPr>
        <w:tabs>
          <w:tab w:val="left" w:pos="851"/>
        </w:tabs>
        <w:spacing w:after="37"/>
        <w:ind w:left="0" w:right="24" w:firstLine="284"/>
      </w:pPr>
      <w:r>
        <w:t>К компетенции Учреждения, на основании Устава относятся:</w:t>
      </w:r>
    </w:p>
    <w:p w:rsidR="00FB07B0" w:rsidRDefault="00FB07B0" w:rsidP="00FB07B0">
      <w:pPr>
        <w:ind w:left="0" w:right="24" w:firstLine="0"/>
      </w:pPr>
      <w:r>
        <w:t xml:space="preserve">- </w:t>
      </w:r>
      <w:r w:rsidR="009C4C9C">
        <w:t xml:space="preserve">материально-техническое обеспечение и оснащение образовательного процесса, оборудование помещений в соответствии с государственными требованиями и стандартами; </w:t>
      </w:r>
    </w:p>
    <w:p w:rsidR="00B9310C" w:rsidRDefault="00FB07B0" w:rsidP="00FB07B0">
      <w:pPr>
        <w:ind w:right="24" w:firstLine="0"/>
      </w:pPr>
      <w:r>
        <w:t xml:space="preserve">- </w:t>
      </w:r>
      <w:r w:rsidR="009C4C9C">
        <w:t>учреждение вправе привлекать в порядке, установленном законодательством Российской Федерации, дополнительные финансовые средства за счет добровольных пожертвований и целевых взносов физических и/или юридических лиц, в том числе иностранных граждан и/или иностранных юридических лиц.</w:t>
      </w:r>
    </w:p>
    <w:p w:rsidR="00B9310C" w:rsidRDefault="009C4C9C">
      <w:pPr>
        <w:ind w:right="24"/>
      </w:pPr>
      <w:r>
        <w:t>Доходы, полученные от такой деятельности, и приобретенное за счет этих доходов имущество поступают в самостоятельное распоряжение Образовательного учреждения.</w:t>
      </w:r>
    </w:p>
    <w:p w:rsidR="00B9310C" w:rsidRDefault="009C4C9C">
      <w:pPr>
        <w:ind w:right="24"/>
      </w:pPr>
      <w:r>
        <w:t>Привлечение Учреждением дополнительных средств не влечет за собой снижение нормативов и (или) абсолютных размеров финансового обеспечения его деятельности за счет средств Учредителя.</w:t>
      </w:r>
    </w:p>
    <w:p w:rsidR="00B9310C" w:rsidRDefault="009C4C9C" w:rsidP="001B7D3C">
      <w:pPr>
        <w:numPr>
          <w:ilvl w:val="1"/>
          <w:numId w:val="7"/>
        </w:numPr>
        <w:tabs>
          <w:tab w:val="left" w:pos="851"/>
        </w:tabs>
        <w:ind w:left="0" w:right="24" w:firstLine="0"/>
      </w:pPr>
      <w:r>
        <w:t>Прием средств и (или) материальных ценностей осуществляется на основании договора пожертвования, заключенного в соответствии с законодательством Российской Федерации, в котором благотворитель отражает: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6535" name="Picture 6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5" name="Picture 653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10C" w:rsidRDefault="009C4C9C">
      <w:pPr>
        <w:spacing w:after="27"/>
        <w:ind w:left="360" w:right="24" w:firstLine="0"/>
      </w:pPr>
      <w:r>
        <w:t>— Реквизиты благотворителя,</w:t>
      </w:r>
    </w:p>
    <w:p w:rsidR="00B9310C" w:rsidRDefault="009C4C9C">
      <w:pPr>
        <w:ind w:right="24"/>
      </w:pPr>
      <w:r>
        <w:t>— Сумму взноса и (или) подробное описание материальных ценностей с указанием цены,</w:t>
      </w:r>
    </w:p>
    <w:p w:rsidR="00B9310C" w:rsidRDefault="009C4C9C">
      <w:pPr>
        <w:spacing w:after="27"/>
        <w:ind w:left="360" w:right="24" w:firstLine="0"/>
      </w:pPr>
      <w:r>
        <w:t>— Конкретную цель использования,</w:t>
      </w:r>
    </w:p>
    <w:p w:rsidR="00B9310C" w:rsidRDefault="009C4C9C">
      <w:pPr>
        <w:spacing w:after="27"/>
        <w:ind w:left="360" w:right="24" w:firstLine="0"/>
      </w:pPr>
      <w:r>
        <w:t>— Дату внесения средств и (или) передачи материальных ценностей.</w:t>
      </w:r>
    </w:p>
    <w:p w:rsidR="00B9310C" w:rsidRDefault="009C4C9C">
      <w:pPr>
        <w:ind w:right="24"/>
      </w:pPr>
      <w:r>
        <w:t>Или, по желанию, договором дарения, по которому одна сторона безвозмездно передает или обязуется передать другой стороне вещь в собственность или имущественное право (требования) к себе или третьему лицу (например, право периодического получения определенной денежной суммы по банковскому вкладу жертвователя) в общеполезных целях.</w:t>
      </w:r>
    </w:p>
    <w:p w:rsidR="00B9310C" w:rsidRDefault="009C4C9C" w:rsidP="001B7D3C">
      <w:pPr>
        <w:numPr>
          <w:ilvl w:val="1"/>
          <w:numId w:val="7"/>
        </w:numPr>
        <w:ind w:left="0" w:right="24" w:firstLine="0"/>
      </w:pPr>
      <w:r>
        <w:t>Поступление денежных средств от добровольных пожертвований осуществляется путем внесения в кассу учреждения или безналичным способом на лицевой счет через кредитные организации.</w:t>
      </w:r>
    </w:p>
    <w:p w:rsidR="00B9310C" w:rsidRDefault="009C4C9C">
      <w:pPr>
        <w:ind w:right="24"/>
      </w:pPr>
      <w:r>
        <w:t xml:space="preserve">Иное имущество, отличное от денежных средств (материальные вещи), оформляется в обязательном порядке актом приема-передачи, который является приложением к договору </w:t>
      </w:r>
      <w:r>
        <w:lastRenderedPageBreak/>
        <w:t xml:space="preserve">как его неотъемлемая часть и ставится на баланс учреждения в соответствии с 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6536" name="Picture 6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6" name="Picture 65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действующим законодательством.</w:t>
      </w:r>
    </w:p>
    <w:p w:rsidR="00B9310C" w:rsidRDefault="009C4C9C" w:rsidP="001B7D3C">
      <w:pPr>
        <w:numPr>
          <w:ilvl w:val="1"/>
          <w:numId w:val="7"/>
        </w:numPr>
        <w:tabs>
          <w:tab w:val="left" w:pos="993"/>
          <w:tab w:val="left" w:pos="1134"/>
          <w:tab w:val="left" w:pos="1418"/>
        </w:tabs>
        <w:ind w:left="0" w:right="24" w:firstLine="0"/>
      </w:pPr>
      <w:r>
        <w:t>Поступившие от благотворителя материальные ценности, а также имущество, приобретенное за счет внесенных им средств, приходуются в установленном порядке, учитываются на балансе учреждения с присвоением им инвентарного номера.</w:t>
      </w:r>
      <w:r>
        <w:rPr>
          <w:noProof/>
        </w:rPr>
        <w:drawing>
          <wp:inline distT="0" distB="0" distL="0" distR="0">
            <wp:extent cx="3049" cy="9144"/>
            <wp:effectExtent l="0" t="0" r="0" b="0"/>
            <wp:docPr id="14648" name="Picture 14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8" name="Picture 1464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10C" w:rsidRDefault="009C4C9C" w:rsidP="001B7D3C">
      <w:pPr>
        <w:numPr>
          <w:ilvl w:val="1"/>
          <w:numId w:val="7"/>
        </w:numPr>
        <w:ind w:left="0" w:right="24" w:firstLine="0"/>
      </w:pPr>
      <w:r>
        <w:t>Образовательное учреждение вправе использовать дополнительные привлеченные финансовые средства на функционирование и развитие учреждения, осуществление образовательного процесса, в интересах участников образовательного процесса на:</w:t>
      </w:r>
    </w:p>
    <w:p w:rsidR="00B9310C" w:rsidRDefault="009C4C9C">
      <w:pPr>
        <w:spacing w:after="27"/>
        <w:ind w:left="379" w:right="24" w:firstLine="0"/>
      </w:pPr>
      <w:r>
        <w:t>— реализацию образовательных программ учреждения;</w:t>
      </w:r>
    </w:p>
    <w:p w:rsidR="00B9310C" w:rsidRDefault="009C4C9C">
      <w:pPr>
        <w:spacing w:after="27"/>
        <w:ind w:left="379" w:right="24" w:firstLine="0"/>
      </w:pPr>
      <w:r>
        <w:t>— улучшения материально-технического обеспечения учреждения;</w:t>
      </w:r>
    </w:p>
    <w:p w:rsidR="00B9310C" w:rsidRDefault="009C4C9C">
      <w:pPr>
        <w:spacing w:after="27"/>
        <w:ind w:left="351" w:right="24" w:firstLine="0"/>
      </w:pPr>
      <w:r>
        <w:t>— на организацию воспитательного и образовательного процесса;</w:t>
      </w:r>
    </w:p>
    <w:p w:rsidR="00B9310C" w:rsidRDefault="009C4C9C">
      <w:pPr>
        <w:ind w:right="24"/>
      </w:pPr>
      <w:r>
        <w:t>— проведения различных мероприятий для воспитанников, организацию досуга и отдыха детей;</w:t>
      </w:r>
    </w:p>
    <w:p w:rsidR="00B9310C" w:rsidRDefault="009C4C9C">
      <w:pPr>
        <w:ind w:right="24"/>
      </w:pPr>
      <w:r>
        <w:t>— на приобретение книг, учебно-методических и наглядных пособий, технических средств обучения, мебели, оборудования, канцтоваров и предметов хозяйственного пользования, создания интерьеров, эстетического оформления учреждения, благоустройство территории, содержание и обслуживание множительной техники, проведение ремонтных работ и другие нужды учреждения.</w:t>
      </w:r>
    </w:p>
    <w:p w:rsidR="00B9310C" w:rsidRDefault="009C4C9C" w:rsidP="001B7D3C">
      <w:pPr>
        <w:numPr>
          <w:ilvl w:val="1"/>
          <w:numId w:val="7"/>
        </w:numPr>
        <w:tabs>
          <w:tab w:val="left" w:pos="851"/>
        </w:tabs>
        <w:ind w:left="0" w:right="24" w:firstLine="0"/>
      </w:pPr>
      <w:r>
        <w:t>Благотворители вправе определять цели и порядок использования своих пожертвований.</w:t>
      </w:r>
    </w:p>
    <w:p w:rsidR="00B9310C" w:rsidRDefault="009C4C9C">
      <w:pPr>
        <w:ind w:right="24"/>
      </w:pPr>
      <w:r>
        <w:t>Пожертвование имущества, может быть обусловлено жертвователем использованием этого пожертвованного имущества по определенному назначению.</w:t>
      </w:r>
    </w:p>
    <w:p w:rsidR="00B9310C" w:rsidRDefault="009C4C9C">
      <w:pPr>
        <w:ind w:right="24"/>
      </w:pPr>
      <w:r>
        <w:t>Образовательное учреждение, принимающее пожертвованное имущество, для использования которого установлено определенное назначение, ведет обособленный учет всех операций по использованию данного пожертвованного имущества.</w:t>
      </w:r>
      <w:r>
        <w:rPr>
          <w:noProof/>
        </w:rPr>
        <w:drawing>
          <wp:inline distT="0" distB="0" distL="0" distR="0">
            <wp:extent cx="3049" cy="6097"/>
            <wp:effectExtent l="0" t="0" r="0" b="0"/>
            <wp:docPr id="8919" name="Picture 8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9" name="Picture 891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10C" w:rsidRDefault="009C4C9C">
      <w:pPr>
        <w:ind w:right="24"/>
      </w:pPr>
      <w:r>
        <w:t>В случаях,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невозможным, оно может быть использовано по другому назначению лишь с согласия жертвователя, а в случае смерти гражданина — жертвователя или ликвидации юридического лица — жертвователя по решению суда.</w:t>
      </w:r>
    </w:p>
    <w:p w:rsidR="00B9310C" w:rsidRDefault="009C4C9C">
      <w:pPr>
        <w:ind w:right="24"/>
      </w:pPr>
      <w:r>
        <w:t>Использование пожертвованного имущества не в соответствии с указанным жертвователем назначением или изменение этого назначения с нарушением правил дает право жертвователю, его наследникам или иному правопреемнику требовать отмены пожертвования.</w:t>
      </w:r>
    </w:p>
    <w:p w:rsidR="00B9310C" w:rsidRDefault="009C4C9C" w:rsidP="001B7D3C">
      <w:pPr>
        <w:ind w:right="24" w:hanging="14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7086174</wp:posOffset>
            </wp:positionH>
            <wp:positionV relativeFrom="page">
              <wp:posOffset>1292383</wp:posOffset>
            </wp:positionV>
            <wp:extent cx="6098" cy="6096"/>
            <wp:effectExtent l="0" t="0" r="0" b="0"/>
            <wp:wrapSquare wrapText="bothSides"/>
            <wp:docPr id="8918" name="Picture 89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8" name="Picture 89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8920" name="Picture 8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0" name="Picture 892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2.8. Расходование денежных средств, полученных в форме добровольного пожертвования или </w:t>
      </w:r>
      <w:proofErr w:type="gramStart"/>
      <w:r>
        <w:t>целевого взноса</w:t>
      </w:r>
      <w:proofErr w:type="gramEnd"/>
      <w:r>
        <w:t xml:space="preserve"> осуществляется в соответствии с планом финансово</w:t>
      </w:r>
      <w:r w:rsidR="00FB07B0">
        <w:t>-</w:t>
      </w:r>
      <w:r>
        <w:t>хозяйственной деятельности, утвержденным руководителем.</w:t>
      </w:r>
    </w:p>
    <w:p w:rsidR="00B9310C" w:rsidRDefault="009C4C9C" w:rsidP="001B7D3C">
      <w:pPr>
        <w:ind w:right="24" w:hanging="14"/>
      </w:pPr>
      <w:r>
        <w:t>2.9. Распоряжение привлеченными средствами осуществляет руководитель образовательного учреждения по объявленному целевому назначению и в порядке, определенных благотворителем (если это определено договором) либо по согласованию с Педагогическим советом (как орган самоуправления).</w:t>
      </w:r>
    </w:p>
    <w:p w:rsidR="00B9310C" w:rsidRDefault="009C4C9C">
      <w:pPr>
        <w:ind w:right="24"/>
      </w:pPr>
      <w:r>
        <w:t>Образовательное учреждение организует бухгалтерский учет добровольных пожертвований и целевых взносов в установленном порядке.</w:t>
      </w:r>
    </w:p>
    <w:p w:rsidR="00B9310C" w:rsidRDefault="009C4C9C" w:rsidP="001B7D3C">
      <w:pPr>
        <w:spacing w:after="27"/>
        <w:ind w:right="24" w:hanging="14"/>
      </w:pPr>
      <w:bookmarkStart w:id="0" w:name="_GoBack"/>
      <w:bookmarkEnd w:id="0"/>
      <w:r>
        <w:t>2.10. Контроль за расходованием добровольных пожертвований и целевых взносов осуществляется Педагогическим советом.</w:t>
      </w:r>
    </w:p>
    <w:p w:rsidR="00B9310C" w:rsidRDefault="009C4C9C">
      <w:pPr>
        <w:spacing w:after="27"/>
        <w:ind w:left="370" w:right="24" w:firstLine="0"/>
      </w:pPr>
      <w:r>
        <w:t>В полномочия Педагогического совета входит:</w:t>
      </w:r>
    </w:p>
    <w:p w:rsidR="00FB07B0" w:rsidRDefault="006029EC" w:rsidP="006029EC">
      <w:pPr>
        <w:ind w:right="24" w:firstLine="0"/>
      </w:pPr>
      <w:r>
        <w:t xml:space="preserve">- </w:t>
      </w:r>
      <w:r w:rsidR="009C4C9C">
        <w:t xml:space="preserve">принятие решения о необходимости привлечения добровольных пожертвований и целевых взносов, </w:t>
      </w:r>
    </w:p>
    <w:p w:rsidR="00B9310C" w:rsidRDefault="006029EC" w:rsidP="006029EC">
      <w:pPr>
        <w:ind w:right="24" w:firstLine="0"/>
      </w:pPr>
      <w:r>
        <w:rPr>
          <w:noProof/>
        </w:rPr>
        <w:t xml:space="preserve">- </w:t>
      </w:r>
      <w:r w:rsidR="009C4C9C">
        <w:t>осуществление контроля за расходованием добровольных пожертвований и целевых взносов.</w:t>
      </w:r>
    </w:p>
    <w:p w:rsidR="00B9310C" w:rsidRDefault="00FB07B0">
      <w:pPr>
        <w:spacing w:after="0" w:line="259" w:lineRule="auto"/>
        <w:ind w:left="365" w:right="0" w:hanging="10"/>
        <w:jc w:val="left"/>
      </w:pPr>
      <w:r>
        <w:rPr>
          <w:sz w:val="26"/>
        </w:rPr>
        <w:t>3</w:t>
      </w:r>
      <w:r w:rsidR="009C4C9C">
        <w:rPr>
          <w:sz w:val="26"/>
        </w:rPr>
        <w:t>. Отчет о расходовании средств</w:t>
      </w:r>
    </w:p>
    <w:p w:rsidR="00B9310C" w:rsidRDefault="009C4C9C">
      <w:pPr>
        <w:ind w:right="24"/>
      </w:pPr>
      <w:r>
        <w:lastRenderedPageBreak/>
        <w:t xml:space="preserve">3.1. Учреждение, в лице руководителя, несёт ответственность за предоставление Учредителю и общественности ежегодного отчета о поступлении и расходовании финансовых и материальных средств, дополнительных финансовых средств поступивших 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8922" name="Picture 89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2" name="Picture 892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за счет добровольных пожертвований и целевых взносов физических и (или) юридических лиц за предшествующий календарный год, а также отчета о результатах самооценки деятельности Учреждения (самообследования).</w:t>
      </w:r>
      <w:r>
        <w:rPr>
          <w:noProof/>
        </w:rPr>
        <w:drawing>
          <wp:inline distT="0" distB="0" distL="0" distR="0">
            <wp:extent cx="9148" cy="6096"/>
            <wp:effectExtent l="0" t="0" r="0" b="0"/>
            <wp:docPr id="8923" name="Picture 89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3" name="Picture 892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10C" w:rsidRDefault="009C4C9C">
      <w:pPr>
        <w:ind w:right="24"/>
      </w:pPr>
      <w:r>
        <w:t>3.2. Отчет о расходовании добровольных пожертвований на основании должен быть представлен в ежегодном публичном докладе.</w:t>
      </w:r>
    </w:p>
    <w:sectPr w:rsidR="00B9310C">
      <w:type w:val="continuous"/>
      <w:pgSz w:w="11890" w:h="16550"/>
      <w:pgMar w:top="1086" w:right="744" w:bottom="1409" w:left="17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39pt;height:4pt;visibility:visible;mso-wrap-style:square" o:bullet="t">
        <v:imagedata r:id="rId1" o:title=""/>
      </v:shape>
    </w:pict>
  </w:numPicBullet>
  <w:abstractNum w:abstractNumId="0" w15:restartNumberingAfterBreak="0">
    <w:nsid w:val="10373B7F"/>
    <w:multiLevelType w:val="hybridMultilevel"/>
    <w:tmpl w:val="DFB6C7A2"/>
    <w:lvl w:ilvl="0" w:tplc="A7366CDE">
      <w:start w:val="9"/>
      <w:numFmt w:val="decimal"/>
      <w:lvlText w:val="%1"/>
      <w:lvlJc w:val="left"/>
      <w:pPr>
        <w:ind w:left="18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9" w:hanging="360"/>
      </w:pPr>
    </w:lvl>
    <w:lvl w:ilvl="2" w:tplc="0419001B" w:tentative="1">
      <w:start w:val="1"/>
      <w:numFmt w:val="lowerRoman"/>
      <w:lvlText w:val="%3."/>
      <w:lvlJc w:val="right"/>
      <w:pPr>
        <w:ind w:left="3249" w:hanging="180"/>
      </w:pPr>
    </w:lvl>
    <w:lvl w:ilvl="3" w:tplc="0419000F" w:tentative="1">
      <w:start w:val="1"/>
      <w:numFmt w:val="decimal"/>
      <w:lvlText w:val="%4."/>
      <w:lvlJc w:val="left"/>
      <w:pPr>
        <w:ind w:left="3969" w:hanging="360"/>
      </w:pPr>
    </w:lvl>
    <w:lvl w:ilvl="4" w:tplc="04190019" w:tentative="1">
      <w:start w:val="1"/>
      <w:numFmt w:val="lowerLetter"/>
      <w:lvlText w:val="%5."/>
      <w:lvlJc w:val="left"/>
      <w:pPr>
        <w:ind w:left="4689" w:hanging="360"/>
      </w:pPr>
    </w:lvl>
    <w:lvl w:ilvl="5" w:tplc="0419001B" w:tentative="1">
      <w:start w:val="1"/>
      <w:numFmt w:val="lowerRoman"/>
      <w:lvlText w:val="%6."/>
      <w:lvlJc w:val="right"/>
      <w:pPr>
        <w:ind w:left="5409" w:hanging="180"/>
      </w:pPr>
    </w:lvl>
    <w:lvl w:ilvl="6" w:tplc="0419000F" w:tentative="1">
      <w:start w:val="1"/>
      <w:numFmt w:val="decimal"/>
      <w:lvlText w:val="%7."/>
      <w:lvlJc w:val="left"/>
      <w:pPr>
        <w:ind w:left="6129" w:hanging="360"/>
      </w:pPr>
    </w:lvl>
    <w:lvl w:ilvl="7" w:tplc="04190019" w:tentative="1">
      <w:start w:val="1"/>
      <w:numFmt w:val="lowerLetter"/>
      <w:lvlText w:val="%8."/>
      <w:lvlJc w:val="left"/>
      <w:pPr>
        <w:ind w:left="6849" w:hanging="360"/>
      </w:pPr>
    </w:lvl>
    <w:lvl w:ilvl="8" w:tplc="0419001B" w:tentative="1">
      <w:start w:val="1"/>
      <w:numFmt w:val="lowerRoman"/>
      <w:lvlText w:val="%9."/>
      <w:lvlJc w:val="right"/>
      <w:pPr>
        <w:ind w:left="7569" w:hanging="180"/>
      </w:pPr>
    </w:lvl>
  </w:abstractNum>
  <w:abstractNum w:abstractNumId="1" w15:restartNumberingAfterBreak="0">
    <w:nsid w:val="1A8E0123"/>
    <w:multiLevelType w:val="multilevel"/>
    <w:tmpl w:val="8DDA5B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800"/>
      </w:pPr>
      <w:rPr>
        <w:rFonts w:hint="default"/>
      </w:rPr>
    </w:lvl>
  </w:abstractNum>
  <w:abstractNum w:abstractNumId="2" w15:restartNumberingAfterBreak="0">
    <w:nsid w:val="3A4D4D97"/>
    <w:multiLevelType w:val="multilevel"/>
    <w:tmpl w:val="E3549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800"/>
      </w:pPr>
      <w:rPr>
        <w:rFonts w:hint="default"/>
      </w:rPr>
    </w:lvl>
  </w:abstractNum>
  <w:abstractNum w:abstractNumId="3" w15:restartNumberingAfterBreak="0">
    <w:nsid w:val="5CFE3A3C"/>
    <w:multiLevelType w:val="multilevel"/>
    <w:tmpl w:val="ADD68D00"/>
    <w:lvl w:ilvl="0">
      <w:start w:val="1"/>
      <w:numFmt w:val="decimal"/>
      <w:lvlText w:val="%1."/>
      <w:lvlJc w:val="left"/>
      <w:pPr>
        <w:ind w:left="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5A7358"/>
    <w:multiLevelType w:val="hybridMultilevel"/>
    <w:tmpl w:val="71F664A2"/>
    <w:lvl w:ilvl="0" w:tplc="3A9A7C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BEE0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5AEE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68C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D89A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2487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6E38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D40B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D405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5E42E12"/>
    <w:multiLevelType w:val="multilevel"/>
    <w:tmpl w:val="2C1A4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4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800"/>
      </w:pPr>
      <w:rPr>
        <w:rFonts w:hint="default"/>
      </w:rPr>
    </w:lvl>
  </w:abstractNum>
  <w:abstractNum w:abstractNumId="6" w15:restartNumberingAfterBreak="0">
    <w:nsid w:val="77A971C6"/>
    <w:multiLevelType w:val="hybridMultilevel"/>
    <w:tmpl w:val="235A816E"/>
    <w:lvl w:ilvl="0" w:tplc="04190001">
      <w:start w:val="1"/>
      <w:numFmt w:val="bullet"/>
      <w:lvlText w:val=""/>
      <w:lvlJc w:val="left"/>
      <w:pPr>
        <w:ind w:left="21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0C"/>
    <w:rsid w:val="001B7D3C"/>
    <w:rsid w:val="006029EC"/>
    <w:rsid w:val="008D4C29"/>
    <w:rsid w:val="009C4C9C"/>
    <w:rsid w:val="00B9310C"/>
    <w:rsid w:val="00E65D60"/>
    <w:rsid w:val="00F12733"/>
    <w:rsid w:val="00FB07B0"/>
    <w:rsid w:val="00FE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598E"/>
  <w15:docId w15:val="{B42AD558-85E1-4100-9EFF-650C2A97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32" w:lineRule="auto"/>
      <w:ind w:left="14" w:right="39" w:firstLine="35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cp:lastModifiedBy>6</cp:lastModifiedBy>
  <cp:revision>8</cp:revision>
  <cp:lastPrinted>2021-04-09T12:16:00Z</cp:lastPrinted>
  <dcterms:created xsi:type="dcterms:W3CDTF">2021-04-07T12:08:00Z</dcterms:created>
  <dcterms:modified xsi:type="dcterms:W3CDTF">2021-04-09T13:08:00Z</dcterms:modified>
</cp:coreProperties>
</file>